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2AFEF" w14:textId="77777777" w:rsidR="00BF4C3A" w:rsidRDefault="00670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52449F5" w14:textId="77777777" w:rsidR="00BF4C3A" w:rsidRDefault="00670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C35DF38" w14:textId="77777777" w:rsidR="00BF4C3A" w:rsidRDefault="006702E0">
      <w:pPr>
        <w:ind w:right="-87"/>
        <w:jc w:val="center"/>
        <w:rPr>
          <w:szCs w:val="24"/>
          <w:lang w:eastAsia="ar-SA"/>
        </w:rPr>
      </w:pPr>
      <w:r>
        <w:rPr>
          <w:rFonts w:ascii="Times New Roman" w:hAnsi="Times New Roman" w:cs="Times New Roman"/>
          <w:b/>
          <w:caps/>
          <w:color w:val="000000"/>
          <w:spacing w:val="-2"/>
          <w:sz w:val="24"/>
          <w:szCs w:val="24"/>
        </w:rPr>
        <w:t xml:space="preserve">Dėl kitos paskirties valstybinės žemės sklypo, esančio ŽIDIKŲ G. 15, YLAKIŲ miestelyje, Skuodo rajono savivaldybėje, nuomos </w:t>
      </w:r>
      <w:r>
        <w:rPr>
          <w:b/>
          <w:bCs/>
          <w:color w:val="000000"/>
          <w:szCs w:val="24"/>
          <w:shd w:val="clear" w:color="auto" w:fill="FFFFFF"/>
        </w:rPr>
        <w:t xml:space="preserve"> </w:t>
      </w:r>
    </w:p>
    <w:p w14:paraId="19C14F6C" w14:textId="77777777" w:rsidR="00BF4C3A" w:rsidRDefault="00BF4C3A">
      <w:pPr>
        <w:spacing w:after="0" w:line="240" w:lineRule="auto"/>
        <w:jc w:val="center"/>
        <w:rPr>
          <w:rFonts w:ascii="Times New Roman" w:hAnsi="Times New Roman" w:cs="Times New Roman"/>
          <w:b/>
          <w:caps/>
          <w:sz w:val="24"/>
          <w:szCs w:val="24"/>
        </w:rPr>
      </w:pPr>
    </w:p>
    <w:p w14:paraId="2810A12D" w14:textId="2D96B857" w:rsidR="00BF4C3A" w:rsidRDefault="00670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2024 m. lapkričio </w:t>
      </w:r>
      <w:r w:rsidR="003C4BD2">
        <w:rPr>
          <w:rFonts w:ascii="Times New Roman" w:eastAsia="Times New Roman" w:hAnsi="Times New Roman" w:cs="Times New Roman"/>
          <w:bCs/>
          <w:sz w:val="24"/>
          <w:szCs w:val="24"/>
          <w:lang w:val="lt-LT" w:eastAsia="ja-JP"/>
        </w:rPr>
        <w:t xml:space="preserve">19 </w:t>
      </w:r>
      <w:r>
        <w:rPr>
          <w:rFonts w:ascii="Times New Roman" w:eastAsia="Times New Roman" w:hAnsi="Times New Roman" w:cs="Times New Roman"/>
          <w:bCs/>
          <w:sz w:val="24"/>
          <w:szCs w:val="24"/>
          <w:lang w:val="lt-LT" w:eastAsia="ja-JP"/>
        </w:rPr>
        <w:t>d. Nr. T10-</w:t>
      </w:r>
      <w:r w:rsidR="003C4BD2">
        <w:rPr>
          <w:rFonts w:ascii="Times New Roman" w:eastAsia="Times New Roman" w:hAnsi="Times New Roman" w:cs="Times New Roman"/>
          <w:bCs/>
          <w:sz w:val="24"/>
          <w:szCs w:val="24"/>
          <w:lang w:val="lt-LT" w:eastAsia="ja-JP"/>
        </w:rPr>
        <w:t>237</w:t>
      </w:r>
    </w:p>
    <w:p w14:paraId="21040501" w14:textId="77777777" w:rsidR="00BF4C3A" w:rsidRDefault="00670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3240C00B" w14:textId="77777777" w:rsidR="00BF4C3A" w:rsidRDefault="00BF4C3A">
      <w:pPr>
        <w:spacing w:after="0" w:line="240" w:lineRule="auto"/>
        <w:ind w:firstLine="1247"/>
        <w:rPr>
          <w:rFonts w:ascii="Times New Roman" w:eastAsia="Times New Roman" w:hAnsi="Times New Roman" w:cs="Times New Roman"/>
          <w:bCs/>
          <w:sz w:val="24"/>
          <w:szCs w:val="24"/>
          <w:lang w:val="lt-LT" w:eastAsia="ja-JP"/>
        </w:rPr>
      </w:pPr>
    </w:p>
    <w:p w14:paraId="7914472D" w14:textId="77777777" w:rsidR="00BF4C3A" w:rsidRDefault="00670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19FB79BE" w14:textId="474D2F76" w:rsidR="00BF4C3A" w:rsidRDefault="00670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1,02 ha kitos paskirties žemės sklypo, unikalus Nr. 4400-6311-0190, esančio Židikų g. 15, Ylakių miestelyje, Skuodo rajono savivaldybėje, dalį – 0,1418 ha,</w:t>
      </w:r>
      <w:r>
        <w:rPr>
          <w:rFonts w:ascii="Times New Roman" w:hAnsi="Times New Roman" w:cs="Times New Roman"/>
          <w:bCs/>
          <w:sz w:val="24"/>
          <w:szCs w:val="24"/>
          <w:lang w:val="lt-LT"/>
        </w:rPr>
        <w:t xml:space="preserve"> </w:t>
      </w:r>
      <w:bookmarkEnd w:id="0"/>
      <w:r>
        <w:rPr>
          <w:rFonts w:ascii="Times New Roman" w:hAnsi="Times New Roman" w:cs="Times New Roman"/>
          <w:bCs/>
          <w:sz w:val="24"/>
          <w:szCs w:val="24"/>
          <w:lang w:val="lt-LT"/>
        </w:rPr>
        <w:t>kuri</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eikalinga buto, unikalus Nr. 7598-4002-4015:0004, esančio gyvenamajam name, unikalus Nr. 7598-4002-4015, ir jo priklausinių eksploatavimui. </w:t>
      </w:r>
    </w:p>
    <w:p w14:paraId="5F7A332E" w14:textId="24C09CBF" w:rsidR="00BF4C3A" w:rsidRDefault="00670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2024 m. lapkričio 5 d. yra gautas </w:t>
      </w:r>
      <w:r w:rsidRPr="006702E0">
        <w:rPr>
          <w:rFonts w:ascii="Times New Roman" w:hAnsi="Times New Roman" w:cs="Times New Roman"/>
          <w:i/>
          <w:color w:val="000000"/>
          <w:sz w:val="24"/>
          <w:szCs w:val="24"/>
          <w:lang w:val="lt-LT" w:eastAsia="lt-LT"/>
        </w:rPr>
        <w:t>(duomenys neskelbtini)</w:t>
      </w:r>
      <w:r>
        <w:rPr>
          <w:rFonts w:ascii="Times New Roman" w:hAnsi="Times New Roman" w:cs="Times New Roman"/>
          <w:i/>
          <w:color w:val="000000"/>
          <w:sz w:val="24"/>
          <w:szCs w:val="24"/>
          <w:lang w:val="lt-LT" w:eastAsia="lt-LT"/>
        </w:rPr>
        <w:t xml:space="preserve"> </w:t>
      </w:r>
      <w:r>
        <w:rPr>
          <w:rFonts w:ascii="Times New Roman" w:hAnsi="Times New Roman" w:cs="Times New Roman"/>
          <w:color w:val="000000"/>
          <w:sz w:val="24"/>
          <w:szCs w:val="24"/>
          <w:lang w:val="lt-LT" w:eastAsia="lt-LT"/>
        </w:rPr>
        <w:t>prašymas išnuomoti valstybinės žemės sklypo dalį (toliau – Asmuo).</w:t>
      </w:r>
    </w:p>
    <w:p w14:paraId="6E0A5EA6" w14:textId="7E78B5B0" w:rsidR="00BF4C3A" w:rsidRDefault="006702E0">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Skuodo rajono savivaldybės tarybos 2024 m. rugsėjo 26 d. sprendimu Nr. T9-196 ,,Dėl žemės sklypo, esančio Židikų g. 15, Ylakių miestelyje, Skuodo rajono savivaldybėje, dalių dydžių nustatymo“ yra nustatytos patalpų eksploatacijai reikalingos valstybinės žemės sklypo dalys. </w:t>
      </w:r>
    </w:p>
    <w:p w14:paraId="1EDDF893" w14:textId="77777777" w:rsidR="00BF4C3A" w:rsidRDefault="00BF4C3A">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4495D307" w14:textId="77777777" w:rsidR="00BF4C3A" w:rsidRDefault="00670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2CD9327" w14:textId="77777777" w:rsidR="00BF4C3A" w:rsidRDefault="00670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1,02 ha žemės sklypą, </w:t>
      </w:r>
      <w:r>
        <w:rPr>
          <w:rFonts w:ascii="Times New Roman" w:hAnsi="Times New Roman" w:cs="Times New Roman"/>
          <w:bCs/>
          <w:sz w:val="24"/>
          <w:szCs w:val="24"/>
          <w:lang w:val="lt-LT"/>
        </w:rPr>
        <w:t>unikalus Nr. 4400-6311-0190</w:t>
      </w:r>
      <w:r>
        <w:rPr>
          <w:rFonts w:ascii="Times New Roman" w:hAnsi="Times New Roman" w:cs="Times New Roman"/>
          <w:sz w:val="24"/>
          <w:szCs w:val="24"/>
          <w:lang w:val="lt-LT"/>
        </w:rPr>
        <w:t xml:space="preserve">, esantį Židikų g. 15, Ylakių </w:t>
      </w:r>
      <w:r>
        <w:rPr>
          <w:rFonts w:ascii="Times New Roman" w:hAnsi="Times New Roman" w:cs="Times New Roman"/>
          <w:color w:val="000000"/>
          <w:sz w:val="24"/>
          <w:szCs w:val="24"/>
          <w:lang w:val="lt-LT" w:eastAsia="lt-LT"/>
        </w:rPr>
        <w:t>miestelyje, Skuodo r. sav.</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kitos paskirties žemė, o naudojimo būdas – daugiabučių gyvenamųjų pastatų ir bendrabučių teritorijos.</w:t>
      </w:r>
    </w:p>
    <w:p w14:paraId="63931050" w14:textId="77777777" w:rsidR="00BF4C3A" w:rsidRDefault="00670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w:t>
      </w:r>
    </w:p>
    <w:p w14:paraId="1BE5C267" w14:textId="77777777" w:rsidR="00BF4C3A" w:rsidRDefault="00670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85FAE20" w14:textId="77777777" w:rsidR="00BF4C3A" w:rsidRDefault="00670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69A7F11E" w14:textId="0C4A0755" w:rsidR="00BF4C3A" w:rsidRDefault="00670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6AD9F086" w14:textId="77777777" w:rsidR="00BF4C3A" w:rsidRDefault="00670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45ED42B6" w14:textId="77777777" w:rsidR="00BF4C3A" w:rsidRDefault="00670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 xml:space="preserve">Sprendimas išnuomoti žemės sklypą ar jo dalį arba prašymo netenkinti priimamas artimiausiame tarybos posėdyje, nuo valstybinės žemės nuomos sutarties projekto suderinimo su nuomininku. Priimant sprendimą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w:t>
      </w:r>
      <w:r>
        <w:rPr>
          <w:rFonts w:ascii="Times New Roman" w:hAnsi="Times New Roman" w:cs="Times New Roman"/>
          <w:color w:val="000000"/>
          <w:sz w:val="24"/>
          <w:szCs w:val="24"/>
          <w:lang w:val="lt-LT" w:eastAsia="lt-LT"/>
        </w:rPr>
        <w:lastRenderedPageBreak/>
        <w:t>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3A2507AD" w14:textId="0F080759" w:rsidR="00BF4C3A" w:rsidRDefault="00670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39A43D3B" w14:textId="77777777" w:rsidR="00BF4C3A" w:rsidRDefault="00670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1.1  papunktis įvardija, kad pastatas yra plytų mūro arba mišrių konstrukcijų.  Šis pastatas gali gyvuoti 100 metų. Kadangi pastatų kadastro duomenų byloje nėra pagrindinio pastato gyvenamojo namo  nusidėvėjimo duomenų, žemės sklypas nuomojamas ne ilgesnis kaip viena dešimtoji dalis nustatytos statinio ar įrenginio ekonomiškai pagrįstos naudojimo trukmės.</w:t>
      </w:r>
    </w:p>
    <w:p w14:paraId="6CCDE1EA" w14:textId="77777777" w:rsidR="00BF4C3A" w:rsidRDefault="00BF4C3A">
      <w:pPr>
        <w:spacing w:after="0" w:line="240" w:lineRule="auto"/>
        <w:ind w:firstLine="1247"/>
        <w:jc w:val="both"/>
        <w:rPr>
          <w:rFonts w:ascii="Times New Roman" w:hAnsi="Times New Roman" w:cs="Times New Roman"/>
          <w:b/>
          <w:sz w:val="24"/>
          <w:szCs w:val="24"/>
          <w:lang w:val="lt-LT"/>
        </w:rPr>
      </w:pPr>
    </w:p>
    <w:p w14:paraId="3160B3E9" w14:textId="77777777" w:rsidR="00BF4C3A" w:rsidRDefault="00670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65E2CCAE" w14:textId="77777777" w:rsidR="00BF4C3A" w:rsidRDefault="00670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Priėmus sprendimo projektą Asmuo Nekilnojamojo turto registre galės įsiregistruoti</w:t>
      </w:r>
      <w:r>
        <w:rPr>
          <w:rFonts w:ascii="Times New Roman" w:hAnsi="Times New Roman" w:cs="Times New Roman"/>
          <w:bCs/>
          <w:sz w:val="24"/>
          <w:szCs w:val="24"/>
          <w:lang w:val="lt-LT"/>
        </w:rPr>
        <w:t xml:space="preserve"> valstybinės žemės nuomos sutartį. </w:t>
      </w:r>
    </w:p>
    <w:p w14:paraId="48D323A6" w14:textId="77777777" w:rsidR="00BF4C3A" w:rsidRDefault="00BF4C3A">
      <w:pPr>
        <w:spacing w:after="0" w:line="240" w:lineRule="auto"/>
        <w:ind w:firstLine="1247"/>
        <w:jc w:val="both"/>
        <w:rPr>
          <w:rFonts w:ascii="Times New Roman" w:hAnsi="Times New Roman" w:cs="Times New Roman"/>
          <w:sz w:val="24"/>
          <w:szCs w:val="24"/>
          <w:lang w:val="lt-LT"/>
        </w:rPr>
      </w:pPr>
    </w:p>
    <w:p w14:paraId="670B7B7B" w14:textId="77777777" w:rsidR="00BF4C3A" w:rsidRDefault="00670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E8D1844" w14:textId="77777777" w:rsidR="00BF4C3A" w:rsidRDefault="00670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5E8C8D6" w14:textId="77777777" w:rsidR="00BF4C3A" w:rsidRDefault="00BF4C3A">
      <w:pPr>
        <w:spacing w:after="0" w:line="240" w:lineRule="auto"/>
        <w:ind w:firstLine="1247"/>
        <w:rPr>
          <w:rFonts w:ascii="Times New Roman" w:eastAsia="Times New Roman" w:hAnsi="Times New Roman" w:cs="Times New Roman"/>
          <w:b/>
          <w:sz w:val="24"/>
          <w:szCs w:val="24"/>
          <w:lang w:val="lt-LT"/>
        </w:rPr>
      </w:pPr>
    </w:p>
    <w:p w14:paraId="0E6D954F" w14:textId="77777777" w:rsidR="00BF4C3A" w:rsidRDefault="00670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D05A9D4" w14:textId="77777777" w:rsidR="00BF4C3A" w:rsidRDefault="00670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D50F158" w14:textId="77777777" w:rsidR="00BF4C3A" w:rsidRDefault="00670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2547BA2D" w14:textId="77777777" w:rsidR="00BF4C3A" w:rsidRDefault="00BF4C3A">
      <w:pPr>
        <w:spacing w:after="0" w:line="240" w:lineRule="auto"/>
        <w:ind w:firstLine="1247"/>
        <w:jc w:val="both"/>
        <w:rPr>
          <w:rFonts w:ascii="Times New Roman" w:eastAsia="Times New Roman" w:hAnsi="Times New Roman" w:cs="Times New Roman"/>
          <w:sz w:val="24"/>
          <w:szCs w:val="24"/>
          <w:lang w:val="lt-LT"/>
        </w:rPr>
      </w:pPr>
    </w:p>
    <w:sectPr w:rsidR="00BF4C3A">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7EFAC" w14:textId="77777777" w:rsidR="00A73764" w:rsidRDefault="00A73764">
      <w:pPr>
        <w:spacing w:after="0" w:line="240" w:lineRule="auto"/>
      </w:pPr>
      <w:r>
        <w:separator/>
      </w:r>
    </w:p>
  </w:endnote>
  <w:endnote w:type="continuationSeparator" w:id="0">
    <w:p w14:paraId="12A7E8C1" w14:textId="77777777" w:rsidR="00A73764" w:rsidRDefault="00A73764">
      <w:pPr>
        <w:spacing w:after="0" w:line="240" w:lineRule="auto"/>
      </w:pPr>
      <w:r>
        <w:continuationSeparator/>
      </w:r>
    </w:p>
  </w:endnote>
  <w:endnote w:type="continuationNotice" w:id="1">
    <w:p w14:paraId="5CF90682" w14:textId="77777777" w:rsidR="00A73764" w:rsidRDefault="00A73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BD1C9" w14:textId="77777777" w:rsidR="00A73764" w:rsidRDefault="00A73764">
      <w:pPr>
        <w:spacing w:after="0" w:line="240" w:lineRule="auto"/>
      </w:pPr>
      <w:r>
        <w:separator/>
      </w:r>
    </w:p>
  </w:footnote>
  <w:footnote w:type="continuationSeparator" w:id="0">
    <w:p w14:paraId="6666E6D2" w14:textId="77777777" w:rsidR="00A73764" w:rsidRDefault="00A73764">
      <w:pPr>
        <w:spacing w:after="0" w:line="240" w:lineRule="auto"/>
      </w:pPr>
      <w:r>
        <w:continuationSeparator/>
      </w:r>
    </w:p>
  </w:footnote>
  <w:footnote w:type="continuationNotice" w:id="1">
    <w:p w14:paraId="0B1D738E" w14:textId="77777777" w:rsidR="00A73764" w:rsidRDefault="00A737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50EEEF46" w14:textId="77777777" w:rsidR="00BF4C3A" w:rsidRDefault="006702E0">
        <w:pPr>
          <w:pStyle w:val="Antrats"/>
          <w:jc w:val="center"/>
        </w:pPr>
        <w:r>
          <w:fldChar w:fldCharType="begin"/>
        </w:r>
        <w:r>
          <w:instrText>PAGE   \* MERGEFORMAT</w:instrText>
        </w:r>
        <w:r>
          <w:fldChar w:fldCharType="separate"/>
        </w:r>
        <w:r>
          <w:rPr>
            <w:lang w:val="lt-LT"/>
          </w:rPr>
          <w:t>2</w:t>
        </w:r>
        <w:r>
          <w:fldChar w:fldCharType="end"/>
        </w:r>
      </w:p>
    </w:sdtContent>
  </w:sdt>
  <w:p w14:paraId="795E368E" w14:textId="77777777" w:rsidR="00BF4C3A" w:rsidRDefault="00BF4C3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F8445" w14:textId="77777777" w:rsidR="00BF4C3A" w:rsidRDefault="00BF4C3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96E33"/>
    <w:multiLevelType w:val="hybridMultilevel"/>
    <w:tmpl w:val="B83E9D3A"/>
    <w:lvl w:ilvl="0" w:tplc="23E216BE">
      <w:start w:val="1"/>
      <w:numFmt w:val="decimal"/>
      <w:lvlText w:val="%1."/>
      <w:lvlJc w:val="left"/>
      <w:pPr>
        <w:ind w:left="1607" w:hanging="360"/>
      </w:pPr>
      <w:rPr>
        <w:rFonts w:hint="default"/>
      </w:rPr>
    </w:lvl>
    <w:lvl w:ilvl="1" w:tplc="E0F22A70">
      <w:start w:val="1"/>
      <w:numFmt w:val="lowerLetter"/>
      <w:lvlText w:val="%2."/>
      <w:lvlJc w:val="left"/>
      <w:pPr>
        <w:ind w:left="2327" w:hanging="360"/>
      </w:pPr>
    </w:lvl>
    <w:lvl w:ilvl="2" w:tplc="99248E86">
      <w:start w:val="1"/>
      <w:numFmt w:val="lowerRoman"/>
      <w:lvlText w:val="%3."/>
      <w:lvlJc w:val="right"/>
      <w:pPr>
        <w:ind w:left="3047" w:hanging="180"/>
      </w:pPr>
    </w:lvl>
    <w:lvl w:ilvl="3" w:tplc="1736C6F0">
      <w:start w:val="1"/>
      <w:numFmt w:val="decimal"/>
      <w:lvlText w:val="%4."/>
      <w:lvlJc w:val="left"/>
      <w:pPr>
        <w:ind w:left="3767" w:hanging="360"/>
      </w:pPr>
    </w:lvl>
    <w:lvl w:ilvl="4" w:tplc="75526596">
      <w:start w:val="1"/>
      <w:numFmt w:val="lowerLetter"/>
      <w:lvlText w:val="%5."/>
      <w:lvlJc w:val="left"/>
      <w:pPr>
        <w:ind w:left="4487" w:hanging="360"/>
      </w:pPr>
    </w:lvl>
    <w:lvl w:ilvl="5" w:tplc="AC96886E">
      <w:start w:val="1"/>
      <w:numFmt w:val="lowerRoman"/>
      <w:lvlText w:val="%6."/>
      <w:lvlJc w:val="right"/>
      <w:pPr>
        <w:ind w:left="5207" w:hanging="180"/>
      </w:pPr>
    </w:lvl>
    <w:lvl w:ilvl="6" w:tplc="8AAA3BB6">
      <w:start w:val="1"/>
      <w:numFmt w:val="decimal"/>
      <w:lvlText w:val="%7."/>
      <w:lvlJc w:val="left"/>
      <w:pPr>
        <w:ind w:left="5927" w:hanging="360"/>
      </w:pPr>
    </w:lvl>
    <w:lvl w:ilvl="7" w:tplc="34F4D65C">
      <w:start w:val="1"/>
      <w:numFmt w:val="lowerLetter"/>
      <w:lvlText w:val="%8."/>
      <w:lvlJc w:val="left"/>
      <w:pPr>
        <w:ind w:left="6647" w:hanging="360"/>
      </w:pPr>
    </w:lvl>
    <w:lvl w:ilvl="8" w:tplc="0578339A">
      <w:start w:val="1"/>
      <w:numFmt w:val="lowerRoman"/>
      <w:lvlText w:val="%9."/>
      <w:lvlJc w:val="right"/>
      <w:pPr>
        <w:ind w:left="7367" w:hanging="180"/>
      </w:pPr>
    </w:lvl>
  </w:abstractNum>
  <w:abstractNum w:abstractNumId="1" w15:restartNumberingAfterBreak="0">
    <w:nsid w:val="797C67BA"/>
    <w:multiLevelType w:val="hybridMultilevel"/>
    <w:tmpl w:val="1B7237C8"/>
    <w:lvl w:ilvl="0" w:tplc="6DC484F4">
      <w:start w:val="1"/>
      <w:numFmt w:val="decimal"/>
      <w:lvlText w:val="%1."/>
      <w:lvlJc w:val="left"/>
      <w:pPr>
        <w:ind w:left="1211" w:hanging="360"/>
      </w:pPr>
      <w:rPr>
        <w:rFonts w:hint="default"/>
      </w:rPr>
    </w:lvl>
    <w:lvl w:ilvl="1" w:tplc="EAA21070">
      <w:start w:val="1"/>
      <w:numFmt w:val="lowerLetter"/>
      <w:lvlText w:val="%2."/>
      <w:lvlJc w:val="left"/>
      <w:pPr>
        <w:ind w:left="1931" w:hanging="360"/>
      </w:pPr>
    </w:lvl>
    <w:lvl w:ilvl="2" w:tplc="F4481072">
      <w:start w:val="1"/>
      <w:numFmt w:val="lowerRoman"/>
      <w:lvlText w:val="%3."/>
      <w:lvlJc w:val="right"/>
      <w:pPr>
        <w:ind w:left="2651" w:hanging="180"/>
      </w:pPr>
    </w:lvl>
    <w:lvl w:ilvl="3" w:tplc="254E78D0">
      <w:start w:val="1"/>
      <w:numFmt w:val="decimal"/>
      <w:lvlText w:val="%4."/>
      <w:lvlJc w:val="left"/>
      <w:pPr>
        <w:ind w:left="3371" w:hanging="360"/>
      </w:pPr>
    </w:lvl>
    <w:lvl w:ilvl="4" w:tplc="2E96BA9E">
      <w:start w:val="1"/>
      <w:numFmt w:val="lowerLetter"/>
      <w:lvlText w:val="%5."/>
      <w:lvlJc w:val="left"/>
      <w:pPr>
        <w:ind w:left="4091" w:hanging="360"/>
      </w:pPr>
    </w:lvl>
    <w:lvl w:ilvl="5" w:tplc="C860B768">
      <w:start w:val="1"/>
      <w:numFmt w:val="lowerRoman"/>
      <w:lvlText w:val="%6."/>
      <w:lvlJc w:val="right"/>
      <w:pPr>
        <w:ind w:left="4811" w:hanging="180"/>
      </w:pPr>
    </w:lvl>
    <w:lvl w:ilvl="6" w:tplc="C0E22AEC">
      <w:start w:val="1"/>
      <w:numFmt w:val="decimal"/>
      <w:lvlText w:val="%7."/>
      <w:lvlJc w:val="left"/>
      <w:pPr>
        <w:ind w:left="5531" w:hanging="360"/>
      </w:pPr>
    </w:lvl>
    <w:lvl w:ilvl="7" w:tplc="EA7C17F8">
      <w:start w:val="1"/>
      <w:numFmt w:val="lowerLetter"/>
      <w:lvlText w:val="%8."/>
      <w:lvlJc w:val="left"/>
      <w:pPr>
        <w:ind w:left="6251" w:hanging="360"/>
      </w:pPr>
    </w:lvl>
    <w:lvl w:ilvl="8" w:tplc="EB108556">
      <w:start w:val="1"/>
      <w:numFmt w:val="lowerRoman"/>
      <w:lvlText w:val="%9."/>
      <w:lvlJc w:val="right"/>
      <w:pPr>
        <w:ind w:left="6971" w:hanging="180"/>
      </w:pPr>
    </w:lvl>
  </w:abstractNum>
  <w:num w:numId="1" w16cid:durableId="1954048564">
    <w:abstractNumId w:val="1"/>
  </w:num>
  <w:num w:numId="2" w16cid:durableId="582497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57D"/>
    <w:rsid w:val="003C4BD2"/>
    <w:rsid w:val="004C0283"/>
    <w:rsid w:val="006702E0"/>
    <w:rsid w:val="0081530D"/>
    <w:rsid w:val="009F60AF"/>
    <w:rsid w:val="00A73764"/>
    <w:rsid w:val="00B532A3"/>
    <w:rsid w:val="00BE057D"/>
    <w:rsid w:val="00BF4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2A729"/>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381;idik&#371;+g.+15,+Ylaki&#371;+miestelyje,+Skuodo+r.+sav.,+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Aiškinamasis+raštas+Dėl+kitos+paskirties+valstybinės+žemės+sklypo,+esančio+Židikų+g.+15,+Ylakių+miestelyje,+Skuodo+r.+sav.,+nuomos</Template>
  <TotalTime>1</TotalTime>
  <Pages>2</Pages>
  <Words>4119</Words>
  <Characters>2348</Characters>
  <Application>Microsoft Office Word</Application>
  <DocSecurity>0</DocSecurity>
  <Lines>19</Lines>
  <Paragraphs>12</Paragraphs>
  <ScaleCrop>false</ScaleCrop>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2024-11-18T07:10:00Z</dcterms:created>
  <dcterms:modified xsi:type="dcterms:W3CDTF">2024-11-19T16:50:00Z</dcterms:modified>
</cp:coreProperties>
</file>